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E7" w:rsidRDefault="00CE7CE7">
      <w:r>
        <w:t>PRIJEDLOG IZMJENA STATUTA HRVATSKOG BOKSAČKOG SAVEZA</w:t>
      </w:r>
    </w:p>
    <w:p w:rsidR="00B878F9" w:rsidRDefault="008C6D10">
      <w:bookmarkStart w:id="0" w:name="_GoBack"/>
      <w:bookmarkEnd w:id="0"/>
      <w:r>
        <w:t>Članak 2, prvi pasus drugi redak – izbacuje se riječ: amaterskom</w:t>
      </w:r>
    </w:p>
    <w:p w:rsidR="008C6D10" w:rsidRDefault="008C6D10">
      <w:r>
        <w:t xml:space="preserve">Članak 12, prvi stavak drugi redak – Mijenja se: Svjetska amaterska boksačka federacija – u: Međunarodna boksačka asocijacija  </w:t>
      </w:r>
    </w:p>
    <w:p w:rsidR="008C6D10" w:rsidRDefault="008C6D10" w:rsidP="008C6D10">
      <w:r>
        <w:t xml:space="preserve">Članak 12, prvi stavak drugi redak – Mijenja se: Svjetska amaterska boksačka federacija – u: Međunarodna boksačka asocijacija  </w:t>
      </w:r>
    </w:p>
    <w:p w:rsidR="008C6D10" w:rsidRDefault="008C6D10" w:rsidP="008C6D10">
      <w:r>
        <w:t xml:space="preserve">Članak 15, prvi stavak drugi redak – Mijenja se: Svjetskom amaterskom boksačkom federacijom – u: </w:t>
      </w:r>
      <w:r w:rsidRPr="008C6D10">
        <w:t>Međunarodnom boksačkom asocijacijom</w:t>
      </w:r>
    </w:p>
    <w:p w:rsidR="008C6D10" w:rsidRDefault="008C6D10" w:rsidP="008C6D10">
      <w:r>
        <w:t>dodaje se drugi, treći, četvrti i peti stavak koji glase:</w:t>
      </w:r>
      <w:r>
        <w:br/>
        <w:t>Savez je odgovoran za boksački sport, a posebno AIBA programe AOB i APB, u Hrvatskoj.</w:t>
      </w:r>
    </w:p>
    <w:p w:rsidR="008C6D10" w:rsidRDefault="008C6D10" w:rsidP="008C6D10">
      <w:r>
        <w:t>Savez će stvoriti novi odjel unutar hrvatskih boksačkih saveza za rad i administraciju APB programu u Hrvatskom boksačkom savezu.</w:t>
      </w:r>
    </w:p>
    <w:p w:rsidR="008C6D10" w:rsidRDefault="008C6D10" w:rsidP="008C6D10">
      <w:r>
        <w:t>Odjel APB će pasti pod vlast i kontrolu Saveza i Predsjednika Hrvatskog boksačkog saveza, koji će ujedno biti i njen predsjednik.</w:t>
      </w:r>
    </w:p>
    <w:p w:rsidR="008C6D10" w:rsidRDefault="008C6D10" w:rsidP="008C6D10">
      <w:r>
        <w:t>Saveza ne može biti član ili biti povezan sa bilo kojom federacijom/asocijacijom profesionalnog boksa ili profesionalnog borilačkog sporta, ili tijela, osim AIBA i Svjetske boksačke lige (World Series of Boxing).</w:t>
      </w:r>
    </w:p>
    <w:p w:rsidR="00A65E7A" w:rsidRDefault="00A65E7A" w:rsidP="008C6D10"/>
    <w:p w:rsidR="00A65E7A" w:rsidRDefault="00E01726" w:rsidP="008C6D10">
      <w:r>
        <w:t>Članak 21.</w:t>
      </w:r>
    </w:p>
    <w:p w:rsidR="00E01726" w:rsidRDefault="00E01726" w:rsidP="008C6D10">
      <w:r>
        <w:t>Dodaje se stavak tri i četiri:</w:t>
      </w:r>
    </w:p>
    <w:p w:rsidR="00E01726" w:rsidRDefault="00E01726" w:rsidP="008C6D10">
      <w:pPr>
        <w:rPr>
          <w:rStyle w:val="hps"/>
        </w:rPr>
      </w:pPr>
      <w:r>
        <w:rPr>
          <w:rStyle w:val="hps"/>
        </w:rPr>
        <w:t>Savez</w:t>
      </w:r>
      <w:r>
        <w:t xml:space="preserve"> </w:t>
      </w:r>
      <w:r>
        <w:rPr>
          <w:rStyle w:val="hps"/>
        </w:rPr>
        <w:t>i svaki</w:t>
      </w:r>
      <w:r>
        <w:t xml:space="preserve"> </w:t>
      </w:r>
      <w:r>
        <w:rPr>
          <w:rStyle w:val="hps"/>
        </w:rPr>
        <w:t>član Saveza podliježe</w:t>
      </w:r>
      <w:r>
        <w:t xml:space="preserve"> </w:t>
      </w:r>
      <w:r>
        <w:rPr>
          <w:rStyle w:val="hps"/>
        </w:rPr>
        <w:t>AIBA</w:t>
      </w:r>
      <w:r>
        <w:t xml:space="preserve"> </w:t>
      </w:r>
      <w:r>
        <w:rPr>
          <w:rStyle w:val="hps"/>
        </w:rPr>
        <w:t>Statutu</w:t>
      </w:r>
      <w:r>
        <w:t xml:space="preserve"> </w:t>
      </w:r>
      <w:r>
        <w:rPr>
          <w:rStyle w:val="hps"/>
        </w:rPr>
        <w:t>i pravilnicima i Savezov Statut i pravilnici uvijek</w:t>
      </w:r>
      <w:r>
        <w:t xml:space="preserve"> </w:t>
      </w:r>
      <w:r>
        <w:rPr>
          <w:rStyle w:val="hps"/>
        </w:rPr>
        <w:t>moraju biti u skladu</w:t>
      </w:r>
      <w:r>
        <w:t xml:space="preserve"> </w:t>
      </w:r>
      <w:r>
        <w:rPr>
          <w:rStyle w:val="hps"/>
        </w:rPr>
        <w:t>s</w:t>
      </w:r>
      <w:r>
        <w:t xml:space="preserve"> </w:t>
      </w:r>
      <w:r>
        <w:rPr>
          <w:rStyle w:val="hps"/>
        </w:rPr>
        <w:t>AIBA</w:t>
      </w:r>
      <w:r>
        <w:t xml:space="preserve"> </w:t>
      </w:r>
      <w:r>
        <w:rPr>
          <w:rStyle w:val="hps"/>
        </w:rPr>
        <w:t>Statutom</w:t>
      </w:r>
      <w:r>
        <w:t xml:space="preserve">, </w:t>
      </w:r>
      <w:r>
        <w:rPr>
          <w:rStyle w:val="hps"/>
        </w:rPr>
        <w:t>AIBA</w:t>
      </w:r>
      <w:r>
        <w:t xml:space="preserve">  </w:t>
      </w:r>
      <w:r>
        <w:rPr>
          <w:rStyle w:val="hps"/>
        </w:rPr>
        <w:t xml:space="preserve">tehničkim </w:t>
      </w:r>
      <w:r>
        <w:t xml:space="preserve"> </w:t>
      </w:r>
      <w:r>
        <w:rPr>
          <w:rStyle w:val="hps"/>
        </w:rPr>
        <w:t>pravilima i propisima, kao i pravilima natjecanja,</w:t>
      </w:r>
      <w:r>
        <w:t xml:space="preserve"> </w:t>
      </w:r>
      <w:r>
        <w:rPr>
          <w:rStyle w:val="hps"/>
        </w:rPr>
        <w:t>koje AIBA</w:t>
      </w:r>
      <w:r>
        <w:t xml:space="preserve"> propisuje, kao i sa </w:t>
      </w:r>
      <w:r>
        <w:rPr>
          <w:rStyle w:val="hps"/>
        </w:rPr>
        <w:t>AIBA</w:t>
      </w:r>
      <w:r>
        <w:t xml:space="preserve"> </w:t>
      </w:r>
      <w:r>
        <w:rPr>
          <w:rStyle w:val="hps"/>
        </w:rPr>
        <w:t>Etičkim kodeksom</w:t>
      </w:r>
      <w:r>
        <w:t xml:space="preserve">, </w:t>
      </w:r>
      <w:r>
        <w:rPr>
          <w:rStyle w:val="hps"/>
        </w:rPr>
        <w:t>AIBA</w:t>
      </w:r>
      <w:r>
        <w:t xml:space="preserve"> </w:t>
      </w:r>
      <w:r>
        <w:rPr>
          <w:rStyle w:val="hps"/>
        </w:rPr>
        <w:t>Disciplinskim pravilnikom te pravilima postupanja kao i</w:t>
      </w:r>
      <w:r>
        <w:t xml:space="preserve"> </w:t>
      </w:r>
      <w:r>
        <w:rPr>
          <w:rStyle w:val="hps"/>
        </w:rPr>
        <w:t>AIBA</w:t>
      </w:r>
      <w:r>
        <w:t xml:space="preserve"> </w:t>
      </w:r>
      <w:r>
        <w:rPr>
          <w:rStyle w:val="hps"/>
        </w:rPr>
        <w:t>Anti</w:t>
      </w:r>
      <w:r>
        <w:rPr>
          <w:rStyle w:val="atn"/>
        </w:rPr>
        <w:t>-</w:t>
      </w:r>
      <w:r>
        <w:t xml:space="preserve">doping kodeksom. </w:t>
      </w:r>
      <w:r>
        <w:rPr>
          <w:rStyle w:val="hps"/>
        </w:rPr>
        <w:t>Tamo gdje je</w:t>
      </w:r>
      <w:r>
        <w:t xml:space="preserve"> postoje r</w:t>
      </w:r>
      <w:r>
        <w:rPr>
          <w:rStyle w:val="hps"/>
        </w:rPr>
        <w:t>askoraci između</w:t>
      </w:r>
      <w:r>
        <w:t xml:space="preserve"> Statutarnih </w:t>
      </w:r>
      <w:r>
        <w:rPr>
          <w:rStyle w:val="hps"/>
        </w:rPr>
        <w:t>odredbi</w:t>
      </w:r>
      <w:r>
        <w:t xml:space="preserve"> Saveza i </w:t>
      </w:r>
      <w:r>
        <w:rPr>
          <w:rStyle w:val="hps"/>
        </w:rPr>
        <w:t>gore navedenih AIBA</w:t>
      </w:r>
      <w:r>
        <w:t xml:space="preserve"> </w:t>
      </w:r>
      <w:r>
        <w:rPr>
          <w:rStyle w:val="hps"/>
        </w:rPr>
        <w:t>dokumenata</w:t>
      </w:r>
      <w:r>
        <w:t xml:space="preserve">, u postupanju AIBA-e prevladat će </w:t>
      </w:r>
      <w:r>
        <w:rPr>
          <w:rStyle w:val="hps"/>
        </w:rPr>
        <w:t>dokumenti</w:t>
      </w:r>
      <w:r>
        <w:t xml:space="preserve"> </w:t>
      </w:r>
      <w:r>
        <w:rPr>
          <w:rStyle w:val="hps"/>
        </w:rPr>
        <w:t xml:space="preserve">AIBA-e. </w:t>
      </w:r>
    </w:p>
    <w:p w:rsidR="00E01726" w:rsidRDefault="00E01726" w:rsidP="008C6D10">
      <w:r>
        <w:lastRenderedPageBreak/>
        <w:br/>
      </w:r>
      <w:r>
        <w:rPr>
          <w:rStyle w:val="hps"/>
        </w:rPr>
        <w:t>Savez prepoznaje</w:t>
      </w:r>
      <w:r>
        <w:t xml:space="preserve"> Boxing </w:t>
      </w:r>
      <w:r>
        <w:rPr>
          <w:rStyle w:val="hps"/>
        </w:rPr>
        <w:t>Marketing</w:t>
      </w:r>
      <w:r>
        <w:t xml:space="preserve"> </w:t>
      </w:r>
      <w:r>
        <w:rPr>
          <w:rStyle w:val="hps"/>
        </w:rPr>
        <w:t>Arm</w:t>
      </w:r>
      <w:r>
        <w:t xml:space="preserve"> (BMA) </w:t>
      </w:r>
      <w:r>
        <w:rPr>
          <w:rStyle w:val="hps"/>
        </w:rPr>
        <w:t>kao jedinog</w:t>
      </w:r>
      <w:r>
        <w:t xml:space="preserve"> </w:t>
      </w:r>
      <w:r>
        <w:rPr>
          <w:rStyle w:val="hps"/>
        </w:rPr>
        <w:t>i isključivog</w:t>
      </w:r>
      <w:r>
        <w:t xml:space="preserve"> </w:t>
      </w:r>
      <w:r>
        <w:rPr>
          <w:rStyle w:val="hps"/>
        </w:rPr>
        <w:t>promicatelja</w:t>
      </w:r>
      <w:r>
        <w:t xml:space="preserve"> </w:t>
      </w:r>
      <w:r>
        <w:rPr>
          <w:rStyle w:val="hps"/>
        </w:rPr>
        <w:t>APB</w:t>
      </w:r>
      <w:r>
        <w:t xml:space="preserve"> </w:t>
      </w:r>
      <w:r>
        <w:rPr>
          <w:rStyle w:val="hps"/>
        </w:rPr>
        <w:t>programa na</w:t>
      </w:r>
      <w:r>
        <w:t xml:space="preserve"> </w:t>
      </w:r>
      <w:r>
        <w:rPr>
          <w:rStyle w:val="hps"/>
        </w:rPr>
        <w:t>kontinentalnoj</w:t>
      </w:r>
      <w:r>
        <w:t xml:space="preserve"> </w:t>
      </w:r>
      <w:r>
        <w:rPr>
          <w:rStyle w:val="hps"/>
        </w:rPr>
        <w:t>i</w:t>
      </w:r>
      <w:r>
        <w:t xml:space="preserve"> </w:t>
      </w:r>
      <w:r>
        <w:rPr>
          <w:rStyle w:val="hps"/>
        </w:rPr>
        <w:t>svjetskoj</w:t>
      </w:r>
      <w:r>
        <w:t xml:space="preserve"> </w:t>
      </w:r>
      <w:r>
        <w:rPr>
          <w:rStyle w:val="hps"/>
        </w:rPr>
        <w:t>razini</w:t>
      </w:r>
      <w:r>
        <w:t xml:space="preserve">,te se ne </w:t>
      </w:r>
      <w:r>
        <w:rPr>
          <w:rStyle w:val="hps"/>
        </w:rPr>
        <w:t>smije</w:t>
      </w:r>
      <w:r>
        <w:t xml:space="preserve"> </w:t>
      </w:r>
      <w:r>
        <w:rPr>
          <w:rStyle w:val="hps"/>
        </w:rPr>
        <w:t>povezivati</w:t>
      </w:r>
      <w:r>
        <w:t xml:space="preserve"> </w:t>
      </w:r>
      <w:r>
        <w:rPr>
          <w:rStyle w:val="hps"/>
          <w:rFonts w:ascii="Cambria Math" w:hAnsi="Cambria Math" w:cs="Cambria Math"/>
        </w:rPr>
        <w:t>​​</w:t>
      </w:r>
      <w:r>
        <w:rPr>
          <w:rStyle w:val="hps"/>
        </w:rPr>
        <w:t>s bilo kojim drugim</w:t>
      </w:r>
      <w:r>
        <w:t xml:space="preserve"> </w:t>
      </w:r>
      <w:r>
        <w:rPr>
          <w:rStyle w:val="hps"/>
        </w:rPr>
        <w:t>promotorom</w:t>
      </w:r>
      <w:r>
        <w:t xml:space="preserve"> </w:t>
      </w:r>
      <w:r>
        <w:rPr>
          <w:rStyle w:val="hps"/>
        </w:rPr>
        <w:t>povezanim s</w:t>
      </w:r>
      <w:r>
        <w:t xml:space="preserve"> </w:t>
      </w:r>
      <w:r>
        <w:rPr>
          <w:rStyle w:val="hps"/>
        </w:rPr>
        <w:t>bilo kojom federacijom/asocijacijom</w:t>
      </w:r>
      <w:r>
        <w:t xml:space="preserve"> </w:t>
      </w:r>
      <w:r>
        <w:rPr>
          <w:rStyle w:val="hps"/>
        </w:rPr>
        <w:t>profesionalnog</w:t>
      </w:r>
      <w:r>
        <w:t xml:space="preserve"> </w:t>
      </w:r>
      <w:r>
        <w:rPr>
          <w:rStyle w:val="hps"/>
        </w:rPr>
        <w:t>boksa</w:t>
      </w:r>
      <w:r>
        <w:t xml:space="preserve"> </w:t>
      </w:r>
      <w:r>
        <w:rPr>
          <w:rStyle w:val="hps"/>
        </w:rPr>
        <w:t>ili</w:t>
      </w:r>
      <w:r>
        <w:t xml:space="preserve"> </w:t>
      </w:r>
      <w:r>
        <w:rPr>
          <w:rStyle w:val="hps"/>
        </w:rPr>
        <w:t>profesionalnog</w:t>
      </w:r>
      <w:r>
        <w:t xml:space="preserve"> </w:t>
      </w:r>
      <w:r>
        <w:rPr>
          <w:rStyle w:val="hps"/>
        </w:rPr>
        <w:t>borilačkog sporta</w:t>
      </w:r>
      <w:r>
        <w:t xml:space="preserve"> </w:t>
      </w:r>
      <w:r>
        <w:rPr>
          <w:rStyle w:val="hps"/>
        </w:rPr>
        <w:t>(</w:t>
      </w:r>
      <w:r>
        <w:t xml:space="preserve">osim </w:t>
      </w:r>
      <w:r>
        <w:rPr>
          <w:rStyle w:val="hps"/>
        </w:rPr>
        <w:t>AIBA</w:t>
      </w:r>
      <w:r>
        <w:t xml:space="preserve"> </w:t>
      </w:r>
      <w:r>
        <w:rPr>
          <w:rStyle w:val="hps"/>
        </w:rPr>
        <w:t>i Svjetske boksačke lige</w:t>
      </w:r>
      <w:r>
        <w:t xml:space="preserve"> </w:t>
      </w:r>
      <w:r>
        <w:rPr>
          <w:rStyle w:val="hps"/>
        </w:rPr>
        <w:t>WSB</w:t>
      </w:r>
      <w:r>
        <w:t>)</w:t>
      </w:r>
    </w:p>
    <w:p w:rsidR="008C6D10" w:rsidRDefault="008C6D10" w:rsidP="008C6D10"/>
    <w:p w:rsidR="00E01726" w:rsidRDefault="00E01726" w:rsidP="00E01726">
      <w:r>
        <w:t>Članak 29.</w:t>
      </w:r>
    </w:p>
    <w:p w:rsidR="00E01726" w:rsidRDefault="00E01726" w:rsidP="00E01726">
      <w:r>
        <w:t>Dodaje se:</w:t>
      </w:r>
    </w:p>
    <w:p w:rsidR="00E01726" w:rsidRDefault="00257F56" w:rsidP="00E01726">
      <w:pPr>
        <w:rPr>
          <w:rStyle w:val="hps"/>
        </w:rPr>
      </w:pPr>
      <w:r>
        <w:t>Osoba n</w:t>
      </w:r>
      <w:r w:rsidR="008717EE">
        <w:t>e</w:t>
      </w:r>
      <w:r>
        <w:t xml:space="preserve">će ispunjavati uvjete da </w:t>
      </w:r>
      <w:r>
        <w:rPr>
          <w:rStyle w:val="hps"/>
        </w:rPr>
        <w:t>bude izabran</w:t>
      </w:r>
      <w:r>
        <w:t xml:space="preserve"> </w:t>
      </w:r>
      <w:r>
        <w:rPr>
          <w:rStyle w:val="hps"/>
        </w:rPr>
        <w:t>kao član Saveza</w:t>
      </w:r>
      <w:r w:rsidR="00ED1F9E">
        <w:rPr>
          <w:rStyle w:val="hps"/>
        </w:rPr>
        <w:t xml:space="preserve"> te sudjeluje u radu Saveza</w:t>
      </w:r>
      <w:r>
        <w:t xml:space="preserve">, ako </w:t>
      </w:r>
      <w:r>
        <w:rPr>
          <w:rStyle w:val="hps"/>
        </w:rPr>
        <w:t>ta osoba</w:t>
      </w:r>
      <w:r>
        <w:t xml:space="preserve"> </w:t>
      </w:r>
      <w:r>
        <w:rPr>
          <w:rStyle w:val="hps"/>
        </w:rPr>
        <w:t>drži</w:t>
      </w:r>
      <w:r>
        <w:t xml:space="preserve"> </w:t>
      </w:r>
      <w:r>
        <w:rPr>
          <w:rStyle w:val="hps"/>
        </w:rPr>
        <w:t>bilo koju poziciju (</w:t>
      </w:r>
      <w:r>
        <w:t xml:space="preserve">uključujući poziciju </w:t>
      </w:r>
      <w:r>
        <w:rPr>
          <w:rStyle w:val="hps"/>
        </w:rPr>
        <w:t>boksača,</w:t>
      </w:r>
      <w:r>
        <w:t xml:space="preserve"> </w:t>
      </w:r>
      <w:r>
        <w:rPr>
          <w:rStyle w:val="hps"/>
        </w:rPr>
        <w:t>dužnosnika</w:t>
      </w:r>
      <w:r w:rsidR="00ED1F9E">
        <w:rPr>
          <w:rStyle w:val="hps"/>
        </w:rPr>
        <w:t>, sekundanta</w:t>
      </w:r>
      <w:r w:rsidR="008717EE">
        <w:rPr>
          <w:rStyle w:val="hps"/>
        </w:rPr>
        <w:t xml:space="preserve"> ili</w:t>
      </w:r>
      <w:r>
        <w:t xml:space="preserve"> </w:t>
      </w:r>
      <w:r>
        <w:rPr>
          <w:rStyle w:val="hps"/>
        </w:rPr>
        <w:t>trenera</w:t>
      </w:r>
      <w:r>
        <w:t xml:space="preserve">), </w:t>
      </w:r>
      <w:r>
        <w:rPr>
          <w:rStyle w:val="hps"/>
        </w:rPr>
        <w:t>ili je povezan</w:t>
      </w:r>
      <w:r>
        <w:t xml:space="preserve"> </w:t>
      </w:r>
      <w:r>
        <w:rPr>
          <w:rStyle w:val="hps"/>
        </w:rPr>
        <w:t>s bilo kojim</w:t>
      </w:r>
      <w:r>
        <w:t xml:space="preserve"> savezom </w:t>
      </w:r>
      <w:r>
        <w:rPr>
          <w:rStyle w:val="hps"/>
        </w:rPr>
        <w:t>profesionalnog boksa</w:t>
      </w:r>
      <w:r>
        <w:t xml:space="preserve"> </w:t>
      </w:r>
      <w:r>
        <w:rPr>
          <w:rStyle w:val="hps"/>
        </w:rPr>
        <w:t>ili</w:t>
      </w:r>
      <w:r>
        <w:t xml:space="preserve"> </w:t>
      </w:r>
      <w:r>
        <w:rPr>
          <w:rStyle w:val="hps"/>
        </w:rPr>
        <w:t>organizacijom profesionalnog</w:t>
      </w:r>
      <w:r>
        <w:t xml:space="preserve"> </w:t>
      </w:r>
      <w:r>
        <w:rPr>
          <w:rStyle w:val="hps"/>
        </w:rPr>
        <w:t>borilačkog sporta</w:t>
      </w:r>
      <w:r>
        <w:t xml:space="preserve"> </w:t>
      </w:r>
      <w:r>
        <w:rPr>
          <w:rStyle w:val="hps"/>
        </w:rPr>
        <w:t>(</w:t>
      </w:r>
      <w:r>
        <w:t xml:space="preserve">osim </w:t>
      </w:r>
      <w:r>
        <w:rPr>
          <w:rStyle w:val="hps"/>
        </w:rPr>
        <w:t>AIBA</w:t>
      </w:r>
      <w:r>
        <w:t xml:space="preserve"> </w:t>
      </w:r>
      <w:r>
        <w:rPr>
          <w:rStyle w:val="hps"/>
        </w:rPr>
        <w:t>ili</w:t>
      </w:r>
      <w:r>
        <w:t xml:space="preserve"> Svjetske boksačke lige WSB</w:t>
      </w:r>
      <w:r w:rsidR="00ED1F9E">
        <w:t>)</w:t>
      </w:r>
      <w:r>
        <w:t xml:space="preserve">. </w:t>
      </w:r>
      <w:r w:rsidR="00ED1F9E">
        <w:t>Osoba</w:t>
      </w:r>
      <w:r>
        <w:t xml:space="preserve"> </w:t>
      </w:r>
      <w:r w:rsidR="00ED1F9E">
        <w:t xml:space="preserve">u sustavu Saveza </w:t>
      </w:r>
      <w:r>
        <w:rPr>
          <w:rStyle w:val="hps"/>
        </w:rPr>
        <w:t>neće imati pravo</w:t>
      </w:r>
      <w:r>
        <w:t xml:space="preserve"> </w:t>
      </w:r>
      <w:r w:rsidR="00ED1F9E">
        <w:t xml:space="preserve">biti na </w:t>
      </w:r>
      <w:r>
        <w:rPr>
          <w:rStyle w:val="hps"/>
        </w:rPr>
        <w:t>bilo kojem mjestu</w:t>
      </w:r>
      <w:r>
        <w:t xml:space="preserve"> </w:t>
      </w:r>
      <w:r>
        <w:rPr>
          <w:rStyle w:val="hps"/>
        </w:rPr>
        <w:t>unutar</w:t>
      </w:r>
      <w:r>
        <w:t xml:space="preserve"> </w:t>
      </w:r>
      <w:r>
        <w:rPr>
          <w:rStyle w:val="hps"/>
        </w:rPr>
        <w:t>ili biti povezan</w:t>
      </w:r>
      <w:r>
        <w:t xml:space="preserve"> </w:t>
      </w:r>
      <w:r>
        <w:rPr>
          <w:rStyle w:val="hps"/>
        </w:rPr>
        <w:t>s bilo koj</w:t>
      </w:r>
      <w:r w:rsidR="00ED1F9E">
        <w:rPr>
          <w:rStyle w:val="hps"/>
        </w:rPr>
        <w:t>o</w:t>
      </w:r>
      <w:r>
        <w:rPr>
          <w:rStyle w:val="hps"/>
        </w:rPr>
        <w:t>m</w:t>
      </w:r>
      <w:r>
        <w:t xml:space="preserve"> </w:t>
      </w:r>
      <w:r w:rsidR="00ED1F9E">
        <w:t xml:space="preserve">organizacijom u </w:t>
      </w:r>
      <w:r>
        <w:rPr>
          <w:rStyle w:val="hps"/>
        </w:rPr>
        <w:t>profesionalnom</w:t>
      </w:r>
      <w:r>
        <w:t xml:space="preserve"> </w:t>
      </w:r>
      <w:r>
        <w:rPr>
          <w:rStyle w:val="hps"/>
        </w:rPr>
        <w:t>boksu</w:t>
      </w:r>
      <w:r>
        <w:t xml:space="preserve"> </w:t>
      </w:r>
      <w:r>
        <w:rPr>
          <w:rStyle w:val="hps"/>
        </w:rPr>
        <w:t>ili</w:t>
      </w:r>
      <w:r>
        <w:t xml:space="preserve"> </w:t>
      </w:r>
      <w:r>
        <w:rPr>
          <w:rStyle w:val="hps"/>
        </w:rPr>
        <w:t>profesionalnom</w:t>
      </w:r>
      <w:r>
        <w:t xml:space="preserve"> </w:t>
      </w:r>
      <w:r>
        <w:rPr>
          <w:rStyle w:val="hps"/>
        </w:rPr>
        <w:t>borilačk</w:t>
      </w:r>
      <w:r w:rsidR="00ED1F9E">
        <w:rPr>
          <w:rStyle w:val="hps"/>
        </w:rPr>
        <w:t>om</w:t>
      </w:r>
      <w:r>
        <w:rPr>
          <w:rStyle w:val="hps"/>
        </w:rPr>
        <w:t xml:space="preserve"> sport</w:t>
      </w:r>
      <w:r w:rsidR="00ED1F9E">
        <w:rPr>
          <w:rStyle w:val="hps"/>
        </w:rPr>
        <w:t>u</w:t>
      </w:r>
      <w:r>
        <w:t xml:space="preserve"> </w:t>
      </w:r>
      <w:r>
        <w:rPr>
          <w:rStyle w:val="hps"/>
        </w:rPr>
        <w:t>(</w:t>
      </w:r>
      <w:r>
        <w:t xml:space="preserve">osim </w:t>
      </w:r>
      <w:r>
        <w:rPr>
          <w:rStyle w:val="hps"/>
        </w:rPr>
        <w:t>AIBA</w:t>
      </w:r>
      <w:r>
        <w:t xml:space="preserve"> </w:t>
      </w:r>
      <w:r>
        <w:rPr>
          <w:rStyle w:val="hps"/>
        </w:rPr>
        <w:t>ili</w:t>
      </w:r>
      <w:r>
        <w:t xml:space="preserve"> </w:t>
      </w:r>
      <w:r>
        <w:rPr>
          <w:rStyle w:val="hps"/>
        </w:rPr>
        <w:t>World Series of</w:t>
      </w:r>
      <w:r>
        <w:t xml:space="preserve"> </w:t>
      </w:r>
      <w:r>
        <w:rPr>
          <w:rStyle w:val="hps"/>
        </w:rPr>
        <w:t>Boxing</w:t>
      </w:r>
      <w:r>
        <w:t>)</w:t>
      </w:r>
      <w:r w:rsidR="00ED1F9E">
        <w:t>,</w:t>
      </w:r>
      <w:r>
        <w:t xml:space="preserve"> </w:t>
      </w:r>
      <w:r>
        <w:rPr>
          <w:rStyle w:val="hps"/>
        </w:rPr>
        <w:t>tako dugo</w:t>
      </w:r>
      <w:r w:rsidR="00ED1F9E">
        <w:rPr>
          <w:rStyle w:val="hps"/>
        </w:rPr>
        <w:t xml:space="preserve"> dok obnaša funkciju u sustavu H</w:t>
      </w:r>
      <w:r>
        <w:rPr>
          <w:rStyle w:val="hps"/>
        </w:rPr>
        <w:t>rvatsk</w:t>
      </w:r>
      <w:r w:rsidR="00ED1F9E">
        <w:rPr>
          <w:rStyle w:val="hps"/>
        </w:rPr>
        <w:t xml:space="preserve">og </w:t>
      </w:r>
      <w:r>
        <w:rPr>
          <w:rStyle w:val="hps"/>
        </w:rPr>
        <w:t>boksačk</w:t>
      </w:r>
      <w:r w:rsidR="00ED1F9E">
        <w:rPr>
          <w:rStyle w:val="hps"/>
        </w:rPr>
        <w:t>og</w:t>
      </w:r>
      <w:r>
        <w:t xml:space="preserve"> </w:t>
      </w:r>
      <w:r>
        <w:rPr>
          <w:rStyle w:val="hps"/>
        </w:rPr>
        <w:t>saveza</w:t>
      </w:r>
      <w:r w:rsidR="00ED1F9E">
        <w:rPr>
          <w:rStyle w:val="hps"/>
        </w:rPr>
        <w:t>.</w:t>
      </w:r>
    </w:p>
    <w:p w:rsidR="00ED1F9E" w:rsidRDefault="00ED1F9E" w:rsidP="00E01726"/>
    <w:p w:rsidR="00FE74A2" w:rsidRDefault="00FE74A2" w:rsidP="00E01726">
      <w:r>
        <w:t xml:space="preserve">Članak 35. </w:t>
      </w:r>
    </w:p>
    <w:p w:rsidR="00FE74A2" w:rsidRDefault="00FE74A2" w:rsidP="00E01726">
      <w:r>
        <w:t>Dodaje se stavak 2:</w:t>
      </w:r>
    </w:p>
    <w:p w:rsidR="00FE74A2" w:rsidRDefault="00FE74A2" w:rsidP="00E01726">
      <w:r>
        <w:t xml:space="preserve">Predsjednik </w:t>
      </w:r>
      <w:r>
        <w:rPr>
          <w:rStyle w:val="hps"/>
        </w:rPr>
        <w:t>i</w:t>
      </w:r>
      <w:r>
        <w:t xml:space="preserve"> </w:t>
      </w:r>
      <w:r>
        <w:rPr>
          <w:rStyle w:val="hps"/>
        </w:rPr>
        <w:t>članovi</w:t>
      </w:r>
      <w:r>
        <w:t xml:space="preserve"> </w:t>
      </w:r>
      <w:r>
        <w:rPr>
          <w:rStyle w:val="hps"/>
        </w:rPr>
        <w:t>Izvršnog odbora</w:t>
      </w:r>
      <w:r>
        <w:t xml:space="preserve"> </w:t>
      </w:r>
      <w:r>
        <w:rPr>
          <w:rStyle w:val="hps"/>
        </w:rPr>
        <w:t>mora</w:t>
      </w:r>
      <w:r>
        <w:t xml:space="preserve"> </w:t>
      </w:r>
      <w:r>
        <w:rPr>
          <w:rStyle w:val="hps"/>
        </w:rPr>
        <w:t>biti</w:t>
      </w:r>
      <w:r>
        <w:t xml:space="preserve"> </w:t>
      </w:r>
      <w:r>
        <w:rPr>
          <w:rStyle w:val="hps"/>
        </w:rPr>
        <w:t>vlasnici hrvatske putovnice i hrvatskog državljanstva. U</w:t>
      </w:r>
      <w:r>
        <w:t xml:space="preserve"> </w:t>
      </w:r>
      <w:r>
        <w:rPr>
          <w:rStyle w:val="hps"/>
        </w:rPr>
        <w:t>slučaju da</w:t>
      </w:r>
      <w:r>
        <w:t xml:space="preserve"> </w:t>
      </w:r>
      <w:r>
        <w:rPr>
          <w:rStyle w:val="hps"/>
        </w:rPr>
        <w:t>predsjednik</w:t>
      </w:r>
      <w:r>
        <w:t xml:space="preserve"> </w:t>
      </w:r>
      <w:r>
        <w:rPr>
          <w:rStyle w:val="hps"/>
        </w:rPr>
        <w:t>ili</w:t>
      </w:r>
      <w:r>
        <w:t xml:space="preserve"> </w:t>
      </w:r>
      <w:r>
        <w:rPr>
          <w:rStyle w:val="hps"/>
        </w:rPr>
        <w:t>član Izvršnog odbora</w:t>
      </w:r>
      <w:r>
        <w:t xml:space="preserve"> </w:t>
      </w:r>
      <w:r>
        <w:rPr>
          <w:rStyle w:val="hps"/>
        </w:rPr>
        <w:t>ima</w:t>
      </w:r>
      <w:r>
        <w:t xml:space="preserve"> dvojno državljanstvo, </w:t>
      </w:r>
      <w:r>
        <w:rPr>
          <w:rStyle w:val="hps"/>
        </w:rPr>
        <w:t>on ili ona se</w:t>
      </w:r>
      <w:r>
        <w:t xml:space="preserve"> </w:t>
      </w:r>
      <w:r>
        <w:rPr>
          <w:rStyle w:val="hps"/>
        </w:rPr>
        <w:t>mora odlučiti</w:t>
      </w:r>
      <w:r>
        <w:t xml:space="preserve"> </w:t>
      </w:r>
      <w:r>
        <w:rPr>
          <w:rStyle w:val="hps"/>
        </w:rPr>
        <w:t>na</w:t>
      </w:r>
      <w:r>
        <w:t xml:space="preserve"> </w:t>
      </w:r>
      <w:r>
        <w:rPr>
          <w:rStyle w:val="hps"/>
        </w:rPr>
        <w:t>jednu zemlju, koju želi predstavljati te pružiti</w:t>
      </w:r>
      <w:r>
        <w:t xml:space="preserve"> </w:t>
      </w:r>
      <w:r>
        <w:rPr>
          <w:rStyle w:val="hps"/>
        </w:rPr>
        <w:t>dokaz</w:t>
      </w:r>
      <w:r>
        <w:t xml:space="preserve"> </w:t>
      </w:r>
      <w:r>
        <w:rPr>
          <w:rStyle w:val="hps"/>
        </w:rPr>
        <w:t>da je</w:t>
      </w:r>
      <w:r>
        <w:t xml:space="preserve"> Hrvatska njegova/njena </w:t>
      </w:r>
      <w:r>
        <w:rPr>
          <w:rStyle w:val="hps"/>
        </w:rPr>
        <w:t>zemlja prebivališta, ako se</w:t>
      </w:r>
      <w:r>
        <w:t xml:space="preserve"> </w:t>
      </w:r>
      <w:r>
        <w:rPr>
          <w:rStyle w:val="hps"/>
        </w:rPr>
        <w:t>to od njih zatraži</w:t>
      </w:r>
      <w:r>
        <w:t xml:space="preserve">. </w:t>
      </w:r>
    </w:p>
    <w:p w:rsidR="00FF288A" w:rsidRDefault="00FF288A" w:rsidP="00E01726">
      <w:r>
        <w:t xml:space="preserve">Članak 36. </w:t>
      </w:r>
    </w:p>
    <w:p w:rsidR="00FF288A" w:rsidRDefault="00FF288A" w:rsidP="00E01726">
      <w:r>
        <w:t>mijenja se tekst „Izvršni“  u „Upravni“</w:t>
      </w:r>
    </w:p>
    <w:p w:rsidR="00FF288A" w:rsidRDefault="00FF288A" w:rsidP="00543E6F"/>
    <w:p w:rsidR="00FF288A" w:rsidRDefault="00FF288A" w:rsidP="00543E6F"/>
    <w:p w:rsidR="00543E6F" w:rsidRDefault="00543E6F" w:rsidP="00543E6F">
      <w:r>
        <w:lastRenderedPageBreak/>
        <w:t xml:space="preserve">Članak 37. </w:t>
      </w:r>
    </w:p>
    <w:p w:rsidR="00543E6F" w:rsidRDefault="00543E6F" w:rsidP="00543E6F">
      <w:r>
        <w:t>Dodaje se:</w:t>
      </w:r>
    </w:p>
    <w:p w:rsidR="00543E6F" w:rsidRDefault="00543E6F" w:rsidP="00543E6F">
      <w:r>
        <w:t xml:space="preserve">Savez </w:t>
      </w:r>
      <w:r>
        <w:rPr>
          <w:rStyle w:val="hps"/>
        </w:rPr>
        <w:t>ne smije</w:t>
      </w:r>
      <w:r>
        <w:t xml:space="preserve"> </w:t>
      </w:r>
      <w:r>
        <w:rPr>
          <w:rStyle w:val="hps"/>
        </w:rPr>
        <w:t>ostati</w:t>
      </w:r>
      <w:r>
        <w:t xml:space="preserve"> </w:t>
      </w:r>
      <w:r>
        <w:rPr>
          <w:rStyle w:val="hps"/>
        </w:rPr>
        <w:t>bez</w:t>
      </w:r>
      <w:r>
        <w:t xml:space="preserve"> </w:t>
      </w:r>
      <w:r>
        <w:rPr>
          <w:rStyle w:val="hps"/>
        </w:rPr>
        <w:t>izabranog</w:t>
      </w:r>
      <w:r>
        <w:t xml:space="preserve"> </w:t>
      </w:r>
      <w:r>
        <w:rPr>
          <w:rStyle w:val="hps"/>
        </w:rPr>
        <w:t>predsjednika</w:t>
      </w:r>
      <w:r>
        <w:t xml:space="preserve"> </w:t>
      </w:r>
      <w:r>
        <w:rPr>
          <w:rStyle w:val="hps"/>
        </w:rPr>
        <w:t>na razdoblju dužem od</w:t>
      </w:r>
      <w:r>
        <w:t xml:space="preserve"> </w:t>
      </w:r>
      <w:r>
        <w:rPr>
          <w:rStyle w:val="hps"/>
        </w:rPr>
        <w:t>6 (šest)</w:t>
      </w:r>
      <w:r>
        <w:t xml:space="preserve"> </w:t>
      </w:r>
      <w:r>
        <w:rPr>
          <w:rStyle w:val="hps"/>
        </w:rPr>
        <w:t>mjeseci</w:t>
      </w:r>
      <w:r>
        <w:t>.</w:t>
      </w:r>
    </w:p>
    <w:p w:rsidR="00FF288A" w:rsidRDefault="00FF288A" w:rsidP="00E01726">
      <w:r w:rsidRPr="00FF288A">
        <w:t>Članak 41.</w:t>
      </w:r>
      <w:r>
        <w:t xml:space="preserve"> dodaje se: </w:t>
      </w:r>
    </w:p>
    <w:p w:rsidR="00FE74A2" w:rsidRDefault="00FF288A" w:rsidP="00E01726">
      <w:r w:rsidRPr="00FF288A">
        <w:t>Sjednice Izvršnog odbora mogu se održati i elektronskim putem.</w:t>
      </w:r>
    </w:p>
    <w:p w:rsidR="00543E6F" w:rsidRPr="00543E6F" w:rsidRDefault="00543E6F" w:rsidP="00E01726">
      <w:pPr>
        <w:rPr>
          <w:szCs w:val="28"/>
        </w:rPr>
      </w:pPr>
      <w:r w:rsidRPr="00543E6F">
        <w:rPr>
          <w:szCs w:val="28"/>
        </w:rPr>
        <w:t>Dodaje se članak 77 koji glasi:</w:t>
      </w:r>
    </w:p>
    <w:p w:rsidR="00543E6F" w:rsidRPr="00543E6F" w:rsidRDefault="00543E6F" w:rsidP="00543E6F">
      <w:pPr>
        <w:rPr>
          <w:rFonts w:eastAsia="Times New Roman" w:cs="Times New Roman"/>
          <w:szCs w:val="28"/>
          <w:lang w:eastAsia="hr-HR"/>
        </w:rPr>
      </w:pPr>
      <w:r>
        <w:rPr>
          <w:rFonts w:eastAsia="Times New Roman" w:cs="Times New Roman"/>
          <w:szCs w:val="28"/>
          <w:lang w:eastAsia="hr-HR"/>
        </w:rPr>
        <w:t>Savez</w:t>
      </w:r>
      <w:r w:rsidRPr="00543E6F">
        <w:rPr>
          <w:rFonts w:eastAsia="Times New Roman" w:cs="Times New Roman"/>
          <w:szCs w:val="28"/>
          <w:lang w:eastAsia="hr-HR"/>
        </w:rPr>
        <w:t xml:space="preserve"> priznaje Arbitražn</w:t>
      </w:r>
      <w:r>
        <w:rPr>
          <w:rFonts w:eastAsia="Times New Roman" w:cs="Times New Roman"/>
          <w:szCs w:val="28"/>
          <w:lang w:eastAsia="hr-HR"/>
        </w:rPr>
        <w:t>i</w:t>
      </w:r>
      <w:r w:rsidRPr="00543E6F">
        <w:rPr>
          <w:rFonts w:eastAsia="Times New Roman" w:cs="Times New Roman"/>
          <w:szCs w:val="28"/>
          <w:lang w:eastAsia="hr-HR"/>
        </w:rPr>
        <w:t xml:space="preserve"> sud za sport (CAS), sa sjedištem u Lausanne, Švicarska, kao organ za rješavanje žalb</w:t>
      </w:r>
      <w:r>
        <w:rPr>
          <w:rFonts w:eastAsia="Times New Roman" w:cs="Times New Roman"/>
          <w:szCs w:val="28"/>
          <w:lang w:eastAsia="hr-HR"/>
        </w:rPr>
        <w:t>i</w:t>
      </w:r>
      <w:r w:rsidRPr="00543E6F">
        <w:rPr>
          <w:rFonts w:eastAsia="Times New Roman" w:cs="Times New Roman"/>
          <w:szCs w:val="28"/>
          <w:lang w:eastAsia="hr-HR"/>
        </w:rPr>
        <w:t xml:space="preserve"> protiv rješenj</w:t>
      </w:r>
      <w:r>
        <w:rPr>
          <w:rFonts w:eastAsia="Times New Roman" w:cs="Times New Roman"/>
          <w:szCs w:val="28"/>
          <w:lang w:eastAsia="hr-HR"/>
        </w:rPr>
        <w:t>a donesenih u skladu sa Svjetskim</w:t>
      </w:r>
      <w:r w:rsidRPr="00543E6F">
        <w:rPr>
          <w:rFonts w:eastAsia="Times New Roman" w:cs="Times New Roman"/>
          <w:szCs w:val="28"/>
          <w:lang w:eastAsia="hr-HR"/>
        </w:rPr>
        <w:t xml:space="preserve"> Anti-doping </w:t>
      </w:r>
      <w:r>
        <w:rPr>
          <w:rFonts w:eastAsia="Times New Roman" w:cs="Times New Roman"/>
          <w:szCs w:val="28"/>
          <w:lang w:eastAsia="hr-HR"/>
        </w:rPr>
        <w:t>k</w:t>
      </w:r>
      <w:r w:rsidRPr="00543E6F">
        <w:rPr>
          <w:rFonts w:eastAsia="Times New Roman" w:cs="Times New Roman"/>
          <w:szCs w:val="28"/>
          <w:lang w:eastAsia="hr-HR"/>
        </w:rPr>
        <w:t>odeks</w:t>
      </w:r>
      <w:r>
        <w:rPr>
          <w:rFonts w:eastAsia="Times New Roman" w:cs="Times New Roman"/>
          <w:szCs w:val="28"/>
          <w:lang w:eastAsia="hr-HR"/>
        </w:rPr>
        <w:t>om</w:t>
      </w:r>
      <w:r w:rsidRPr="00543E6F">
        <w:rPr>
          <w:rFonts w:eastAsia="Times New Roman" w:cs="Times New Roman"/>
          <w:szCs w:val="28"/>
          <w:lang w:eastAsia="hr-HR"/>
        </w:rPr>
        <w:t>.</w:t>
      </w:r>
      <w:r>
        <w:rPr>
          <w:rFonts w:eastAsia="Times New Roman" w:cs="Times New Roman"/>
          <w:szCs w:val="28"/>
          <w:lang w:eastAsia="hr-HR"/>
        </w:rPr>
        <w:t xml:space="preserve"> Savez</w:t>
      </w:r>
      <w:r w:rsidRPr="00543E6F">
        <w:rPr>
          <w:rFonts w:eastAsia="Times New Roman" w:cs="Times New Roman"/>
          <w:szCs w:val="28"/>
          <w:lang w:eastAsia="hr-HR"/>
        </w:rPr>
        <w:t xml:space="preserve"> prizna</w:t>
      </w:r>
      <w:r>
        <w:rPr>
          <w:rFonts w:eastAsia="Times New Roman" w:cs="Times New Roman"/>
          <w:szCs w:val="28"/>
          <w:lang w:eastAsia="hr-HR"/>
        </w:rPr>
        <w:t>je</w:t>
      </w:r>
      <w:r w:rsidRPr="00543E6F">
        <w:rPr>
          <w:rFonts w:eastAsia="Times New Roman" w:cs="Times New Roman"/>
          <w:szCs w:val="28"/>
          <w:lang w:eastAsia="hr-HR"/>
        </w:rPr>
        <w:t xml:space="preserve"> CAS kao neovisn</w:t>
      </w:r>
      <w:r>
        <w:rPr>
          <w:rFonts w:eastAsia="Times New Roman" w:cs="Times New Roman"/>
          <w:szCs w:val="28"/>
          <w:lang w:eastAsia="hr-HR"/>
        </w:rPr>
        <w:t>u</w:t>
      </w:r>
      <w:r w:rsidRPr="00543E6F">
        <w:rPr>
          <w:rFonts w:eastAsia="Times New Roman" w:cs="Times New Roman"/>
          <w:szCs w:val="28"/>
          <w:lang w:eastAsia="hr-HR"/>
        </w:rPr>
        <w:t xml:space="preserve"> sudben</w:t>
      </w:r>
      <w:r>
        <w:rPr>
          <w:rFonts w:eastAsia="Times New Roman" w:cs="Times New Roman"/>
          <w:szCs w:val="28"/>
          <w:lang w:eastAsia="hr-HR"/>
        </w:rPr>
        <w:t>u</w:t>
      </w:r>
      <w:r w:rsidRPr="00543E6F">
        <w:rPr>
          <w:rFonts w:eastAsia="Times New Roman" w:cs="Times New Roman"/>
          <w:szCs w:val="28"/>
          <w:lang w:eastAsia="hr-HR"/>
        </w:rPr>
        <w:t xml:space="preserve"> vlast, ali, </w:t>
      </w:r>
      <w:r>
        <w:rPr>
          <w:rFonts w:eastAsia="Times New Roman" w:cs="Times New Roman"/>
          <w:szCs w:val="28"/>
          <w:lang w:eastAsia="hr-HR"/>
        </w:rPr>
        <w:t xml:space="preserve">samo </w:t>
      </w:r>
      <w:r w:rsidRPr="00543E6F">
        <w:rPr>
          <w:rFonts w:eastAsia="Times New Roman" w:cs="Times New Roman"/>
          <w:szCs w:val="28"/>
          <w:lang w:eastAsia="hr-HR"/>
        </w:rPr>
        <w:t xml:space="preserve">u </w:t>
      </w:r>
      <w:r>
        <w:rPr>
          <w:rFonts w:eastAsia="Times New Roman" w:cs="Times New Roman"/>
          <w:szCs w:val="28"/>
          <w:lang w:eastAsia="hr-HR"/>
        </w:rPr>
        <w:t>po</w:t>
      </w:r>
      <w:r w:rsidRPr="00543E6F">
        <w:rPr>
          <w:rFonts w:eastAsia="Times New Roman" w:cs="Times New Roman"/>
          <w:szCs w:val="28"/>
          <w:lang w:eastAsia="hr-HR"/>
        </w:rPr>
        <w:t>gledu</w:t>
      </w:r>
      <w:r>
        <w:rPr>
          <w:rFonts w:eastAsia="Times New Roman" w:cs="Times New Roman"/>
          <w:szCs w:val="28"/>
          <w:lang w:eastAsia="hr-HR"/>
        </w:rPr>
        <w:t xml:space="preserve"> i</w:t>
      </w:r>
      <w:r w:rsidRPr="00543E6F">
        <w:rPr>
          <w:rFonts w:eastAsia="Times New Roman" w:cs="Times New Roman"/>
          <w:szCs w:val="28"/>
          <w:lang w:eastAsia="hr-HR"/>
        </w:rPr>
        <w:t xml:space="preserve"> u skladu sa </w:t>
      </w:r>
      <w:r>
        <w:rPr>
          <w:rFonts w:eastAsia="Times New Roman" w:cs="Times New Roman"/>
          <w:szCs w:val="28"/>
          <w:lang w:eastAsia="hr-HR"/>
        </w:rPr>
        <w:t>Svjetskim</w:t>
      </w:r>
      <w:r w:rsidRPr="00543E6F">
        <w:rPr>
          <w:rFonts w:eastAsia="Times New Roman" w:cs="Times New Roman"/>
          <w:szCs w:val="28"/>
          <w:lang w:eastAsia="hr-HR"/>
        </w:rPr>
        <w:t xml:space="preserve"> Anti-doping </w:t>
      </w:r>
      <w:r>
        <w:rPr>
          <w:rFonts w:eastAsia="Times New Roman" w:cs="Times New Roman"/>
          <w:szCs w:val="28"/>
          <w:lang w:eastAsia="hr-HR"/>
        </w:rPr>
        <w:t>k</w:t>
      </w:r>
      <w:r w:rsidRPr="00543E6F">
        <w:rPr>
          <w:rFonts w:eastAsia="Times New Roman" w:cs="Times New Roman"/>
          <w:szCs w:val="28"/>
          <w:lang w:eastAsia="hr-HR"/>
        </w:rPr>
        <w:t>odeks</w:t>
      </w:r>
      <w:r>
        <w:rPr>
          <w:rFonts w:eastAsia="Times New Roman" w:cs="Times New Roman"/>
          <w:szCs w:val="28"/>
          <w:lang w:eastAsia="hr-HR"/>
        </w:rPr>
        <w:t>om. Savez</w:t>
      </w:r>
      <w:r w:rsidRPr="00543E6F">
        <w:rPr>
          <w:rFonts w:eastAsia="Times New Roman" w:cs="Times New Roman"/>
          <w:szCs w:val="28"/>
          <w:lang w:eastAsia="hr-HR"/>
        </w:rPr>
        <w:t>, boksači i dužnosnici moraju</w:t>
      </w:r>
      <w:r>
        <w:rPr>
          <w:rFonts w:eastAsia="Times New Roman" w:cs="Times New Roman"/>
          <w:szCs w:val="28"/>
          <w:lang w:eastAsia="hr-HR"/>
        </w:rPr>
        <w:t xml:space="preserve"> se ponašati</w:t>
      </w:r>
      <w:r w:rsidRPr="00543E6F">
        <w:rPr>
          <w:rFonts w:eastAsia="Times New Roman" w:cs="Times New Roman"/>
          <w:szCs w:val="28"/>
          <w:lang w:eastAsia="hr-HR"/>
        </w:rPr>
        <w:t xml:space="preserve"> u skladu s odlukama koje donosi CAS.</w:t>
      </w:r>
    </w:p>
    <w:p w:rsidR="008C6D10" w:rsidRDefault="00543E6F" w:rsidP="00543E6F">
      <w:pPr>
        <w:rPr>
          <w:rFonts w:eastAsia="Times New Roman" w:cs="Times New Roman"/>
          <w:szCs w:val="28"/>
          <w:lang w:eastAsia="hr-HR"/>
        </w:rPr>
      </w:pPr>
      <w:r>
        <w:rPr>
          <w:rFonts w:eastAsia="Times New Roman" w:cs="Times New Roman"/>
          <w:szCs w:val="28"/>
          <w:lang w:eastAsia="hr-HR"/>
        </w:rPr>
        <w:t>Savez</w:t>
      </w:r>
      <w:r w:rsidRPr="00543E6F">
        <w:rPr>
          <w:rFonts w:eastAsia="Times New Roman" w:cs="Times New Roman"/>
          <w:szCs w:val="28"/>
          <w:lang w:eastAsia="hr-HR"/>
        </w:rPr>
        <w:t xml:space="preserve"> priznaje nadležnost CAS u odnosu na bilo koji spor obuhvaćen pravilom 61 (prethodno Pravilo 59) Olimpijske povelje.</w:t>
      </w:r>
      <w:r>
        <w:rPr>
          <w:rFonts w:eastAsia="Times New Roman" w:cs="Times New Roman"/>
          <w:szCs w:val="28"/>
          <w:lang w:eastAsia="hr-HR"/>
        </w:rPr>
        <w:t xml:space="preserve"> Savez</w:t>
      </w:r>
      <w:r w:rsidRPr="00543E6F">
        <w:rPr>
          <w:rFonts w:eastAsia="Times New Roman" w:cs="Times New Roman"/>
          <w:szCs w:val="28"/>
          <w:lang w:eastAsia="hr-HR"/>
        </w:rPr>
        <w:t xml:space="preserve">, njegovi boksači i dužnosnici moraju </w:t>
      </w:r>
      <w:r>
        <w:rPr>
          <w:rFonts w:eastAsia="Times New Roman" w:cs="Times New Roman"/>
          <w:szCs w:val="28"/>
          <w:lang w:eastAsia="hr-HR"/>
        </w:rPr>
        <w:t xml:space="preserve">se ponašati </w:t>
      </w:r>
      <w:r w:rsidRPr="00543E6F">
        <w:rPr>
          <w:rFonts w:eastAsia="Times New Roman" w:cs="Times New Roman"/>
          <w:szCs w:val="28"/>
          <w:lang w:eastAsia="hr-HR"/>
        </w:rPr>
        <w:t>u skladu s odlukama koje donosi CAS u odnosu na sporove obuhvaćenih pravilom 61 (prethodno Pravilo 59) Olimpijske povelje.</w:t>
      </w:r>
    </w:p>
    <w:p w:rsidR="00FF288A" w:rsidRDefault="00FF288A" w:rsidP="00543E6F">
      <w:pPr>
        <w:rPr>
          <w:rFonts w:eastAsia="Times New Roman" w:cs="Times New Roman"/>
          <w:szCs w:val="28"/>
          <w:lang w:eastAsia="hr-HR"/>
        </w:rPr>
      </w:pPr>
    </w:p>
    <w:p w:rsidR="00FF288A" w:rsidRDefault="00FF288A" w:rsidP="00543E6F">
      <w:pPr>
        <w:rPr>
          <w:rFonts w:eastAsia="Times New Roman" w:cs="Times New Roman"/>
          <w:szCs w:val="28"/>
          <w:lang w:eastAsia="hr-HR"/>
        </w:rPr>
      </w:pPr>
      <w:r>
        <w:rPr>
          <w:rFonts w:eastAsia="Times New Roman" w:cs="Times New Roman"/>
          <w:szCs w:val="28"/>
          <w:lang w:eastAsia="hr-HR"/>
        </w:rPr>
        <w:t xml:space="preserve">dosadašnji Članak 77 </w:t>
      </w:r>
      <w:r>
        <w:rPr>
          <w:rFonts w:eastAsia="Times New Roman" w:cs="Times New Roman"/>
          <w:szCs w:val="28"/>
          <w:lang w:eastAsia="hr-HR"/>
        </w:rPr>
        <w:t xml:space="preserve">uz isti tekst postaje članak </w:t>
      </w:r>
      <w:r>
        <w:rPr>
          <w:rFonts w:eastAsia="Times New Roman" w:cs="Times New Roman"/>
          <w:szCs w:val="28"/>
          <w:lang w:eastAsia="hr-HR"/>
        </w:rPr>
        <w:t xml:space="preserve">78. </w:t>
      </w:r>
    </w:p>
    <w:p w:rsidR="00FF288A" w:rsidRDefault="00FF288A" w:rsidP="00FF288A">
      <w:pPr>
        <w:rPr>
          <w:rFonts w:eastAsia="Times New Roman" w:cs="Times New Roman"/>
          <w:szCs w:val="28"/>
          <w:lang w:eastAsia="hr-HR"/>
        </w:rPr>
      </w:pPr>
      <w:r>
        <w:rPr>
          <w:rFonts w:eastAsia="Times New Roman" w:cs="Times New Roman"/>
          <w:szCs w:val="28"/>
          <w:lang w:eastAsia="hr-HR"/>
        </w:rPr>
        <w:t>dosadašnji Članak 7</w:t>
      </w:r>
      <w:r>
        <w:rPr>
          <w:rFonts w:eastAsia="Times New Roman" w:cs="Times New Roman"/>
          <w:szCs w:val="28"/>
          <w:lang w:eastAsia="hr-HR"/>
        </w:rPr>
        <w:t>8</w:t>
      </w:r>
      <w:r>
        <w:rPr>
          <w:rFonts w:eastAsia="Times New Roman" w:cs="Times New Roman"/>
          <w:szCs w:val="28"/>
          <w:lang w:eastAsia="hr-HR"/>
        </w:rPr>
        <w:t xml:space="preserve"> </w:t>
      </w:r>
      <w:r>
        <w:rPr>
          <w:rFonts w:eastAsia="Times New Roman" w:cs="Times New Roman"/>
          <w:szCs w:val="28"/>
          <w:lang w:eastAsia="hr-HR"/>
        </w:rPr>
        <w:t>uz isti tekst postaje članak</w:t>
      </w:r>
      <w:r>
        <w:rPr>
          <w:rFonts w:eastAsia="Times New Roman" w:cs="Times New Roman"/>
          <w:szCs w:val="28"/>
          <w:lang w:eastAsia="hr-HR"/>
        </w:rPr>
        <w:t xml:space="preserve"> 7</w:t>
      </w:r>
      <w:r>
        <w:rPr>
          <w:rFonts w:eastAsia="Times New Roman" w:cs="Times New Roman"/>
          <w:szCs w:val="28"/>
          <w:lang w:eastAsia="hr-HR"/>
        </w:rPr>
        <w:t>9</w:t>
      </w:r>
      <w:r>
        <w:rPr>
          <w:rFonts w:eastAsia="Times New Roman" w:cs="Times New Roman"/>
          <w:szCs w:val="28"/>
          <w:lang w:eastAsia="hr-HR"/>
        </w:rPr>
        <w:t xml:space="preserve">. </w:t>
      </w:r>
    </w:p>
    <w:p w:rsidR="00FF288A" w:rsidRDefault="00FF288A" w:rsidP="00FF288A">
      <w:pPr>
        <w:rPr>
          <w:rFonts w:eastAsia="Times New Roman" w:cs="Times New Roman"/>
          <w:szCs w:val="28"/>
          <w:lang w:eastAsia="hr-HR"/>
        </w:rPr>
      </w:pPr>
      <w:r>
        <w:rPr>
          <w:rFonts w:eastAsia="Times New Roman" w:cs="Times New Roman"/>
          <w:szCs w:val="28"/>
          <w:lang w:eastAsia="hr-HR"/>
        </w:rPr>
        <w:t>dosadašnji Članak 7</w:t>
      </w:r>
      <w:r>
        <w:rPr>
          <w:rFonts w:eastAsia="Times New Roman" w:cs="Times New Roman"/>
          <w:szCs w:val="28"/>
          <w:lang w:eastAsia="hr-HR"/>
        </w:rPr>
        <w:t>9</w:t>
      </w:r>
      <w:r>
        <w:rPr>
          <w:rFonts w:eastAsia="Times New Roman" w:cs="Times New Roman"/>
          <w:szCs w:val="28"/>
          <w:lang w:eastAsia="hr-HR"/>
        </w:rPr>
        <w:t xml:space="preserve"> uz isti tekst postaje članak </w:t>
      </w:r>
      <w:r>
        <w:rPr>
          <w:rFonts w:eastAsia="Times New Roman" w:cs="Times New Roman"/>
          <w:szCs w:val="28"/>
          <w:lang w:eastAsia="hr-HR"/>
        </w:rPr>
        <w:t>80</w:t>
      </w:r>
      <w:r>
        <w:rPr>
          <w:rFonts w:eastAsia="Times New Roman" w:cs="Times New Roman"/>
          <w:szCs w:val="28"/>
          <w:lang w:eastAsia="hr-HR"/>
        </w:rPr>
        <w:t>.</w:t>
      </w:r>
    </w:p>
    <w:p w:rsidR="00FF288A" w:rsidRDefault="00FF288A" w:rsidP="00FF288A">
      <w:pPr>
        <w:rPr>
          <w:rFonts w:eastAsia="Times New Roman" w:cs="Times New Roman"/>
          <w:szCs w:val="28"/>
          <w:lang w:eastAsia="hr-HR"/>
        </w:rPr>
      </w:pPr>
      <w:r>
        <w:rPr>
          <w:rFonts w:eastAsia="Times New Roman" w:cs="Times New Roman"/>
          <w:szCs w:val="28"/>
          <w:lang w:eastAsia="hr-HR"/>
        </w:rPr>
        <w:t xml:space="preserve">dosadašnji Članak </w:t>
      </w:r>
      <w:r>
        <w:rPr>
          <w:rFonts w:eastAsia="Times New Roman" w:cs="Times New Roman"/>
          <w:szCs w:val="28"/>
          <w:lang w:eastAsia="hr-HR"/>
        </w:rPr>
        <w:t>80</w:t>
      </w:r>
      <w:r>
        <w:rPr>
          <w:rFonts w:eastAsia="Times New Roman" w:cs="Times New Roman"/>
          <w:szCs w:val="28"/>
          <w:lang w:eastAsia="hr-HR"/>
        </w:rPr>
        <w:t xml:space="preserve"> uz isti tekst postaje članak 8</w:t>
      </w:r>
      <w:r>
        <w:rPr>
          <w:rFonts w:eastAsia="Times New Roman" w:cs="Times New Roman"/>
          <w:szCs w:val="28"/>
          <w:lang w:eastAsia="hr-HR"/>
        </w:rPr>
        <w:t>1</w:t>
      </w:r>
      <w:r>
        <w:rPr>
          <w:rFonts w:eastAsia="Times New Roman" w:cs="Times New Roman"/>
          <w:szCs w:val="28"/>
          <w:lang w:eastAsia="hr-HR"/>
        </w:rPr>
        <w:t>.</w:t>
      </w:r>
    </w:p>
    <w:p w:rsidR="00FF288A" w:rsidRPr="00FF288A" w:rsidRDefault="00FF288A" w:rsidP="00FF288A">
      <w:pPr>
        <w:rPr>
          <w:rFonts w:eastAsia="Times New Roman" w:cs="Times New Roman"/>
          <w:szCs w:val="28"/>
          <w:lang w:eastAsia="hr-HR"/>
        </w:rPr>
      </w:pPr>
    </w:p>
    <w:p w:rsidR="00FF288A" w:rsidRPr="00FF288A" w:rsidRDefault="00FF288A" w:rsidP="00FF288A">
      <w:pPr>
        <w:rPr>
          <w:rFonts w:cs="Tahoma"/>
          <w:szCs w:val="28"/>
        </w:rPr>
      </w:pPr>
      <w:r w:rsidRPr="00FF288A">
        <w:rPr>
          <w:rFonts w:cs="Tahoma"/>
          <w:szCs w:val="28"/>
        </w:rPr>
        <w:t xml:space="preserve">Članak 81 mijenja se u </w:t>
      </w:r>
      <w:r w:rsidRPr="00FF288A">
        <w:rPr>
          <w:rFonts w:cs="Tahoma"/>
          <w:szCs w:val="28"/>
        </w:rPr>
        <w:t>Članak 82.</w:t>
      </w:r>
      <w:r w:rsidRPr="00FF288A">
        <w:rPr>
          <w:rFonts w:cs="Tahoma"/>
          <w:szCs w:val="28"/>
        </w:rPr>
        <w:t xml:space="preserve"> i glasi:</w:t>
      </w:r>
    </w:p>
    <w:p w:rsidR="00FF288A" w:rsidRPr="00FF288A" w:rsidRDefault="00FF288A" w:rsidP="00FF288A">
      <w:pPr>
        <w:rPr>
          <w:rFonts w:eastAsia="Times New Roman" w:cs="Times New Roman"/>
          <w:szCs w:val="28"/>
          <w:lang w:eastAsia="hr-HR"/>
        </w:rPr>
      </w:pPr>
      <w:r w:rsidRPr="00FF288A">
        <w:rPr>
          <w:rFonts w:cs="Tahoma"/>
          <w:szCs w:val="28"/>
        </w:rPr>
        <w:t>Statut stupa na snagu danom donošenja, kada prestaje važiti Statut HBS-a usvojen na sjednici Skupštine od 09. veljače 2008. g. održane u Karlovcu.</w:t>
      </w:r>
      <w:r w:rsidRPr="00FF288A">
        <w:rPr>
          <w:rFonts w:eastAsia="Times New Roman" w:cs="Times New Roman"/>
          <w:szCs w:val="28"/>
          <w:lang w:eastAsia="hr-HR"/>
        </w:rPr>
        <w:t xml:space="preserve"> </w:t>
      </w:r>
    </w:p>
    <w:sectPr w:rsidR="00FF288A" w:rsidRPr="00FF288A" w:rsidSect="00B8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10"/>
    <w:rsid w:val="00257F56"/>
    <w:rsid w:val="0026297F"/>
    <w:rsid w:val="00543E6F"/>
    <w:rsid w:val="008717EE"/>
    <w:rsid w:val="008C6D10"/>
    <w:rsid w:val="009862FB"/>
    <w:rsid w:val="00A65E7A"/>
    <w:rsid w:val="00B878F9"/>
    <w:rsid w:val="00CE7CE7"/>
    <w:rsid w:val="00D84A48"/>
    <w:rsid w:val="00E01726"/>
    <w:rsid w:val="00E42364"/>
    <w:rsid w:val="00ED1F9E"/>
    <w:rsid w:val="00FE74A2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8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01726"/>
  </w:style>
  <w:style w:type="character" w:customStyle="1" w:styleId="atn">
    <w:name w:val="atn"/>
    <w:basedOn w:val="DefaultParagraphFont"/>
    <w:rsid w:val="00E01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8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01726"/>
  </w:style>
  <w:style w:type="character" w:customStyle="1" w:styleId="atn">
    <w:name w:val="atn"/>
    <w:basedOn w:val="DefaultParagraphFont"/>
    <w:rsid w:val="00E0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boksački savez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Lochert</dc:creator>
  <cp:lastModifiedBy>Marko</cp:lastModifiedBy>
  <cp:revision>2</cp:revision>
  <dcterms:created xsi:type="dcterms:W3CDTF">2014-01-16T14:16:00Z</dcterms:created>
  <dcterms:modified xsi:type="dcterms:W3CDTF">2014-01-16T14:16:00Z</dcterms:modified>
</cp:coreProperties>
</file>